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CB" w:rsidRPr="00E7506F" w:rsidRDefault="005279CB" w:rsidP="005279CB">
      <w:pPr>
        <w:rPr>
          <w:rFonts w:cs="Arial"/>
          <w:sz w:val="20"/>
          <w:szCs w:val="20"/>
          <w:lang w:val="en-US"/>
        </w:rPr>
      </w:pPr>
    </w:p>
    <w:p w:rsidR="005279CB" w:rsidRPr="00E7506F" w:rsidRDefault="00E7506F" w:rsidP="005279CB">
      <w:pPr>
        <w:pStyle w:val="Heading1"/>
        <w:rPr>
          <w:rFonts w:cs="Arial"/>
        </w:rPr>
      </w:pPr>
      <w:r w:rsidRPr="00E7506F">
        <w:rPr>
          <w:rFonts w:cs="Arial"/>
        </w:rPr>
        <w:t>PTI</w:t>
      </w:r>
      <w:r w:rsidR="005279CB" w:rsidRPr="00E7506F">
        <w:rPr>
          <w:rFonts w:cs="Arial"/>
        </w:rPr>
        <w:t xml:space="preserve">: </w:t>
      </w:r>
      <w:bookmarkStart w:id="0" w:name="_GoBack"/>
      <w:r w:rsidR="005279CB" w:rsidRPr="00E7506F">
        <w:rPr>
          <w:rFonts w:cs="Arial"/>
        </w:rPr>
        <w:t xml:space="preserve">Notice on the record date to implement rights for receiving dividend of 2017 in cash </w:t>
      </w:r>
    </w:p>
    <w:bookmarkEnd w:id="0"/>
    <w:p w:rsidR="005279CB" w:rsidRPr="00E7506F" w:rsidRDefault="00E7506F" w:rsidP="005279CB">
      <w:pPr>
        <w:tabs>
          <w:tab w:val="left" w:pos="4979"/>
        </w:tabs>
        <w:rPr>
          <w:rFonts w:cs="Arial"/>
          <w:color w:val="292929"/>
          <w:sz w:val="20"/>
          <w:szCs w:val="20"/>
          <w:shd w:val="clear" w:color="auto" w:fill="FCFCFC"/>
        </w:rPr>
      </w:pPr>
      <w:r w:rsidRPr="00E7506F">
        <w:rPr>
          <w:rFonts w:cs="Arial"/>
          <w:sz w:val="20"/>
          <w:szCs w:val="20"/>
        </w:rPr>
        <w:t xml:space="preserve">On </w:t>
      </w:r>
      <w:r w:rsidRPr="00E7506F">
        <w:rPr>
          <w:rFonts w:cs="Arial"/>
          <w:sz w:val="20"/>
          <w:szCs w:val="20"/>
          <w:lang w:val="en-US"/>
        </w:rPr>
        <w:t>31</w:t>
      </w:r>
      <w:r w:rsidR="005279CB" w:rsidRPr="00E7506F">
        <w:rPr>
          <w:rFonts w:cs="Arial"/>
          <w:sz w:val="20"/>
          <w:szCs w:val="20"/>
        </w:rPr>
        <w:t xml:space="preserve">/05/2018, </w:t>
      </w:r>
      <w:r w:rsidRPr="00E7506F">
        <w:rPr>
          <w:rFonts w:cs="Arial"/>
          <w:color w:val="292929"/>
          <w:sz w:val="20"/>
          <w:szCs w:val="20"/>
          <w:shd w:val="clear" w:color="auto" w:fill="FCFCFC"/>
        </w:rPr>
        <w:t>Post &amp; Telecommunication</w:t>
      </w:r>
      <w:r w:rsidRPr="00E7506F">
        <w:rPr>
          <w:rFonts w:cs="Arial"/>
          <w:color w:val="292929"/>
          <w:sz w:val="20"/>
          <w:szCs w:val="20"/>
          <w:shd w:val="clear" w:color="auto" w:fill="FCFCFC"/>
          <w:lang w:val="en-US"/>
        </w:rPr>
        <w:t xml:space="preserve"> </w:t>
      </w:r>
      <w:r w:rsidR="00755941" w:rsidRPr="00E7506F">
        <w:rPr>
          <w:rFonts w:cs="Arial"/>
          <w:color w:val="292929"/>
          <w:sz w:val="20"/>
          <w:szCs w:val="20"/>
          <w:shd w:val="clear" w:color="auto" w:fill="FCFCFC"/>
        </w:rPr>
        <w:t>Joint Stock Insurance Corporation</w:t>
      </w:r>
      <w:r w:rsidR="005279CB" w:rsidRPr="00E7506F">
        <w:rPr>
          <w:rFonts w:cs="Arial"/>
          <w:color w:val="292929"/>
          <w:sz w:val="20"/>
          <w:szCs w:val="20"/>
          <w:shd w:val="clear" w:color="auto" w:fill="FCFCFC"/>
        </w:rPr>
        <w:t xml:space="preserve"> noticed the record date to implement rights for receiving dividend of 2017 in cash as follows: </w:t>
      </w:r>
    </w:p>
    <w:p w:rsidR="005279CB" w:rsidRPr="00E7506F" w:rsidRDefault="005279CB" w:rsidP="005279CB">
      <w:pPr>
        <w:tabs>
          <w:tab w:val="left" w:pos="4979"/>
        </w:tabs>
        <w:rPr>
          <w:rFonts w:cs="Arial"/>
          <w:color w:val="292929"/>
          <w:sz w:val="20"/>
          <w:szCs w:val="20"/>
          <w:shd w:val="clear" w:color="auto" w:fill="FCFCFC"/>
        </w:rPr>
      </w:pPr>
      <w:r w:rsidRPr="00E7506F">
        <w:rPr>
          <w:rFonts w:cs="Arial"/>
          <w:color w:val="292929"/>
          <w:sz w:val="20"/>
          <w:szCs w:val="20"/>
          <w:shd w:val="clear" w:color="auto" w:fill="FCFCFC"/>
        </w:rPr>
        <w:t xml:space="preserve">Contents: </w:t>
      </w:r>
    </w:p>
    <w:p w:rsidR="005279CB" w:rsidRPr="00E7506F" w:rsidRDefault="005279CB" w:rsidP="00E7506F">
      <w:pPr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cs="Arial"/>
          <w:color w:val="292929"/>
          <w:sz w:val="20"/>
          <w:szCs w:val="20"/>
          <w:shd w:val="clear" w:color="auto" w:fill="FCFCFC"/>
        </w:rPr>
      </w:pPr>
      <w:r w:rsidRPr="00E7506F">
        <w:rPr>
          <w:rFonts w:cs="Arial"/>
          <w:color w:val="292929"/>
          <w:sz w:val="20"/>
          <w:szCs w:val="20"/>
          <w:shd w:val="clear" w:color="auto" w:fill="FCFCFC"/>
        </w:rPr>
        <w:t xml:space="preserve">Name of share: share of </w:t>
      </w:r>
      <w:r w:rsidR="00E7506F" w:rsidRPr="00E7506F">
        <w:rPr>
          <w:rFonts w:cs="Arial"/>
          <w:color w:val="292929"/>
          <w:sz w:val="20"/>
          <w:szCs w:val="20"/>
          <w:shd w:val="clear" w:color="auto" w:fill="FCFCFC"/>
        </w:rPr>
        <w:t>Post &amp; Telecommunication Joint Stock Insurance Corporation</w:t>
      </w:r>
    </w:p>
    <w:p w:rsidR="005279CB" w:rsidRPr="00E7506F" w:rsidRDefault="00E7506F" w:rsidP="005279CB">
      <w:pPr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cs="Arial"/>
          <w:color w:val="292929"/>
          <w:sz w:val="20"/>
          <w:szCs w:val="20"/>
          <w:shd w:val="clear" w:color="auto" w:fill="FCFCFC"/>
        </w:rPr>
      </w:pPr>
      <w:r w:rsidRPr="00E7506F">
        <w:rPr>
          <w:rFonts w:cs="Arial"/>
          <w:color w:val="292929"/>
          <w:sz w:val="20"/>
          <w:szCs w:val="20"/>
          <w:shd w:val="clear" w:color="auto" w:fill="FCFCFC"/>
        </w:rPr>
        <w:t>Code of securities: P</w:t>
      </w:r>
      <w:r w:rsidRPr="00E7506F">
        <w:rPr>
          <w:rFonts w:cs="Arial"/>
          <w:color w:val="292929"/>
          <w:sz w:val="20"/>
          <w:szCs w:val="20"/>
          <w:shd w:val="clear" w:color="auto" w:fill="FCFCFC"/>
          <w:lang w:val="en-US"/>
        </w:rPr>
        <w:t>TI</w:t>
      </w:r>
    </w:p>
    <w:p w:rsidR="005279CB" w:rsidRPr="00E7506F" w:rsidRDefault="00E7506F" w:rsidP="005279CB">
      <w:pPr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cs="Arial"/>
          <w:color w:val="292929"/>
          <w:sz w:val="20"/>
          <w:szCs w:val="20"/>
          <w:shd w:val="clear" w:color="auto" w:fill="FCFCFC"/>
        </w:rPr>
      </w:pPr>
      <w:r w:rsidRPr="00E7506F">
        <w:rPr>
          <w:rFonts w:cs="Arial"/>
          <w:color w:val="292929"/>
          <w:sz w:val="20"/>
          <w:szCs w:val="20"/>
          <w:shd w:val="clear" w:color="auto" w:fill="FCFCFC"/>
        </w:rPr>
        <w:t xml:space="preserve">Type of share: </w:t>
      </w:r>
      <w:r w:rsidRPr="00E7506F">
        <w:rPr>
          <w:rFonts w:cs="Arial"/>
          <w:color w:val="292929"/>
          <w:sz w:val="20"/>
          <w:szCs w:val="20"/>
          <w:shd w:val="clear" w:color="auto" w:fill="FCFCFC"/>
          <w:lang w:val="en-US"/>
        </w:rPr>
        <w:t>C</w:t>
      </w:r>
      <w:r w:rsidR="005279CB" w:rsidRPr="00E7506F">
        <w:rPr>
          <w:rFonts w:cs="Arial"/>
          <w:color w:val="292929"/>
          <w:sz w:val="20"/>
          <w:szCs w:val="20"/>
          <w:shd w:val="clear" w:color="auto" w:fill="FCFCFC"/>
        </w:rPr>
        <w:t xml:space="preserve">ommon share </w:t>
      </w:r>
    </w:p>
    <w:p w:rsidR="005279CB" w:rsidRPr="00E7506F" w:rsidRDefault="005279CB" w:rsidP="005279CB">
      <w:pPr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cs="Arial"/>
          <w:color w:val="292929"/>
          <w:sz w:val="20"/>
          <w:szCs w:val="20"/>
          <w:shd w:val="clear" w:color="auto" w:fill="FCFCFC"/>
        </w:rPr>
      </w:pPr>
      <w:r w:rsidRPr="00E7506F">
        <w:rPr>
          <w:rFonts w:cs="Arial"/>
          <w:color w:val="292929"/>
          <w:sz w:val="20"/>
          <w:szCs w:val="20"/>
          <w:shd w:val="clear" w:color="auto" w:fill="FCFCFC"/>
        </w:rPr>
        <w:t xml:space="preserve">Par value: VND 10,000/ share </w:t>
      </w:r>
    </w:p>
    <w:p w:rsidR="005279CB" w:rsidRPr="00E7506F" w:rsidRDefault="005279CB" w:rsidP="005279CB">
      <w:pPr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cs="Arial"/>
          <w:color w:val="292929"/>
          <w:sz w:val="20"/>
          <w:szCs w:val="20"/>
          <w:shd w:val="clear" w:color="auto" w:fill="FCFCFC"/>
        </w:rPr>
      </w:pPr>
      <w:r w:rsidRPr="00E7506F">
        <w:rPr>
          <w:rFonts w:cs="Arial"/>
          <w:color w:val="292929"/>
          <w:sz w:val="20"/>
          <w:szCs w:val="20"/>
          <w:shd w:val="clear" w:color="auto" w:fill="FCFCFC"/>
        </w:rPr>
        <w:t xml:space="preserve">Stock exchange: HNX </w:t>
      </w:r>
    </w:p>
    <w:p w:rsidR="005279CB" w:rsidRPr="00E7506F" w:rsidRDefault="005279CB" w:rsidP="005279CB">
      <w:pPr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cs="Arial"/>
          <w:color w:val="292929"/>
          <w:sz w:val="20"/>
          <w:szCs w:val="20"/>
          <w:shd w:val="clear" w:color="auto" w:fill="FCFCFC"/>
        </w:rPr>
      </w:pPr>
      <w:r w:rsidRPr="00E7506F">
        <w:rPr>
          <w:rFonts w:cs="Arial"/>
          <w:color w:val="292929"/>
          <w:sz w:val="20"/>
          <w:szCs w:val="20"/>
          <w:shd w:val="clear" w:color="auto" w:fill="FCFCFC"/>
        </w:rPr>
        <w:t xml:space="preserve">Record date: 21/05/2018 </w:t>
      </w:r>
    </w:p>
    <w:p w:rsidR="005279CB" w:rsidRPr="00E7506F" w:rsidRDefault="005279CB" w:rsidP="005279CB">
      <w:pPr>
        <w:numPr>
          <w:ilvl w:val="0"/>
          <w:numId w:val="2"/>
        </w:numPr>
        <w:tabs>
          <w:tab w:val="left" w:pos="851"/>
        </w:tabs>
        <w:spacing w:after="0" w:line="360" w:lineRule="auto"/>
        <w:jc w:val="both"/>
        <w:rPr>
          <w:rFonts w:cs="Arial"/>
          <w:color w:val="292929"/>
          <w:sz w:val="20"/>
          <w:szCs w:val="20"/>
          <w:shd w:val="clear" w:color="auto" w:fill="FCFCFC"/>
        </w:rPr>
      </w:pPr>
      <w:r w:rsidRPr="00E7506F">
        <w:rPr>
          <w:rFonts w:cs="Arial"/>
          <w:b/>
          <w:color w:val="292929"/>
          <w:sz w:val="20"/>
          <w:szCs w:val="20"/>
          <w:shd w:val="clear" w:color="auto" w:fill="FCFCFC"/>
        </w:rPr>
        <w:t>Reason and purpose:</w:t>
      </w:r>
      <w:r w:rsidRPr="00E7506F">
        <w:rPr>
          <w:rFonts w:cs="Arial"/>
          <w:color w:val="292929"/>
          <w:sz w:val="20"/>
          <w:szCs w:val="20"/>
          <w:shd w:val="clear" w:color="auto" w:fill="FCFCFC"/>
        </w:rPr>
        <w:t xml:space="preserve"> </w:t>
      </w:r>
    </w:p>
    <w:p w:rsidR="005279CB" w:rsidRPr="00E7506F" w:rsidRDefault="005279CB" w:rsidP="005279CB">
      <w:pPr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cs="Arial"/>
          <w:color w:val="292929"/>
          <w:sz w:val="20"/>
          <w:szCs w:val="20"/>
          <w:shd w:val="clear" w:color="auto" w:fill="FCFCFC"/>
        </w:rPr>
      </w:pPr>
      <w:r w:rsidRPr="00E7506F">
        <w:rPr>
          <w:rFonts w:cs="Arial"/>
          <w:color w:val="292929"/>
          <w:sz w:val="20"/>
          <w:szCs w:val="20"/>
          <w:shd w:val="clear" w:color="auto" w:fill="FCFCFC"/>
        </w:rPr>
        <w:t xml:space="preserve">Implement the dividend payment of 2017 in cash </w:t>
      </w:r>
    </w:p>
    <w:p w:rsidR="005279CB" w:rsidRPr="00E7506F" w:rsidRDefault="005279CB" w:rsidP="005279CB">
      <w:pPr>
        <w:numPr>
          <w:ilvl w:val="0"/>
          <w:numId w:val="2"/>
        </w:numPr>
        <w:tabs>
          <w:tab w:val="left" w:pos="851"/>
        </w:tabs>
        <w:spacing w:after="0" w:line="360" w:lineRule="auto"/>
        <w:jc w:val="both"/>
        <w:rPr>
          <w:rFonts w:cs="Arial"/>
          <w:b/>
          <w:color w:val="292929"/>
          <w:sz w:val="20"/>
          <w:szCs w:val="20"/>
          <w:shd w:val="clear" w:color="auto" w:fill="FCFCFC"/>
        </w:rPr>
      </w:pPr>
      <w:r w:rsidRPr="00E7506F">
        <w:rPr>
          <w:rFonts w:cs="Arial"/>
          <w:b/>
          <w:color w:val="292929"/>
          <w:sz w:val="20"/>
          <w:szCs w:val="20"/>
          <w:shd w:val="clear" w:color="auto" w:fill="FCFCFC"/>
        </w:rPr>
        <w:t xml:space="preserve">Contents: </w:t>
      </w:r>
    </w:p>
    <w:p w:rsidR="005279CB" w:rsidRPr="00E7506F" w:rsidRDefault="005279CB" w:rsidP="005279CB">
      <w:pPr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cs="Arial"/>
          <w:color w:val="292929"/>
          <w:sz w:val="20"/>
          <w:szCs w:val="20"/>
          <w:shd w:val="clear" w:color="auto" w:fill="FCFCFC"/>
        </w:rPr>
      </w:pPr>
      <w:r w:rsidRPr="00E7506F">
        <w:rPr>
          <w:rFonts w:cs="Arial"/>
          <w:color w:val="292929"/>
          <w:sz w:val="20"/>
          <w:szCs w:val="20"/>
          <w:shd w:val="clear" w:color="auto" w:fill="FCFCFC"/>
        </w:rPr>
        <w:t xml:space="preserve">Implementing rate: </w:t>
      </w:r>
      <w:r w:rsidR="00E7506F" w:rsidRPr="00E7506F">
        <w:rPr>
          <w:rFonts w:cs="Arial"/>
          <w:color w:val="292929"/>
          <w:sz w:val="20"/>
          <w:szCs w:val="20"/>
          <w:shd w:val="clear" w:color="auto" w:fill="FCFCFC"/>
          <w:lang w:val="en-US"/>
        </w:rPr>
        <w:t>12</w:t>
      </w:r>
      <w:r w:rsidRPr="00E7506F">
        <w:rPr>
          <w:rFonts w:cs="Arial"/>
          <w:color w:val="292929"/>
          <w:sz w:val="20"/>
          <w:szCs w:val="20"/>
          <w:shd w:val="clear" w:color="auto" w:fill="FCFCFC"/>
        </w:rPr>
        <w:t xml:space="preserve">%/ share (shareholder holding 01 share is entitled to receive VND </w:t>
      </w:r>
      <w:r w:rsidR="00E7506F" w:rsidRPr="00E7506F">
        <w:rPr>
          <w:rFonts w:cs="Arial"/>
          <w:color w:val="292929"/>
          <w:sz w:val="20"/>
          <w:szCs w:val="20"/>
          <w:shd w:val="clear" w:color="auto" w:fill="FCFCFC"/>
          <w:lang w:val="en-US"/>
        </w:rPr>
        <w:t>1</w:t>
      </w:r>
      <w:r w:rsidRPr="00E7506F">
        <w:rPr>
          <w:rFonts w:cs="Arial"/>
          <w:color w:val="292929"/>
          <w:sz w:val="20"/>
          <w:szCs w:val="20"/>
          <w:shd w:val="clear" w:color="auto" w:fill="FCFCFC"/>
        </w:rPr>
        <w:t>,</w:t>
      </w:r>
      <w:r w:rsidR="00E7506F" w:rsidRPr="00E7506F">
        <w:rPr>
          <w:rFonts w:cs="Arial"/>
          <w:color w:val="292929"/>
          <w:sz w:val="20"/>
          <w:szCs w:val="20"/>
          <w:shd w:val="clear" w:color="auto" w:fill="FCFCFC"/>
          <w:lang w:val="en-US"/>
        </w:rPr>
        <w:t>200</w:t>
      </w:r>
      <w:r w:rsidRPr="00E7506F">
        <w:rPr>
          <w:rFonts w:cs="Arial"/>
          <w:color w:val="292929"/>
          <w:sz w:val="20"/>
          <w:szCs w:val="20"/>
          <w:shd w:val="clear" w:color="auto" w:fill="FCFCFC"/>
        </w:rPr>
        <w:t xml:space="preserve">) </w:t>
      </w:r>
    </w:p>
    <w:p w:rsidR="005279CB" w:rsidRPr="00E7506F" w:rsidRDefault="005279CB" w:rsidP="005279CB">
      <w:pPr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cs="Arial"/>
          <w:color w:val="292929"/>
          <w:sz w:val="20"/>
          <w:szCs w:val="20"/>
          <w:shd w:val="clear" w:color="auto" w:fill="FCFCFC"/>
        </w:rPr>
      </w:pPr>
      <w:r w:rsidRPr="00E7506F">
        <w:rPr>
          <w:rFonts w:cs="Arial"/>
          <w:color w:val="292929"/>
          <w:sz w:val="20"/>
          <w:szCs w:val="20"/>
          <w:shd w:val="clear" w:color="auto" w:fill="FCFCFC"/>
        </w:rPr>
        <w:t>Payment date: 1</w:t>
      </w:r>
      <w:r w:rsidR="00E7506F" w:rsidRPr="00E7506F">
        <w:rPr>
          <w:rFonts w:cs="Arial"/>
          <w:color w:val="292929"/>
          <w:sz w:val="20"/>
          <w:szCs w:val="20"/>
          <w:shd w:val="clear" w:color="auto" w:fill="FCFCFC"/>
          <w:lang w:val="en-US"/>
        </w:rPr>
        <w:t>6</w:t>
      </w:r>
      <w:r w:rsidRPr="00E7506F">
        <w:rPr>
          <w:rFonts w:cs="Arial"/>
          <w:color w:val="292929"/>
          <w:sz w:val="20"/>
          <w:szCs w:val="20"/>
          <w:shd w:val="clear" w:color="auto" w:fill="FCFCFC"/>
        </w:rPr>
        <w:t>/</w:t>
      </w:r>
      <w:r w:rsidR="00E7506F" w:rsidRPr="00E7506F">
        <w:rPr>
          <w:rFonts w:cs="Arial"/>
          <w:color w:val="292929"/>
          <w:sz w:val="20"/>
          <w:szCs w:val="20"/>
          <w:shd w:val="clear" w:color="auto" w:fill="FCFCFC"/>
          <w:lang w:val="en-US"/>
        </w:rPr>
        <w:t>7</w:t>
      </w:r>
      <w:r w:rsidRPr="00E7506F">
        <w:rPr>
          <w:rFonts w:cs="Arial"/>
          <w:color w:val="292929"/>
          <w:sz w:val="20"/>
          <w:szCs w:val="20"/>
          <w:shd w:val="clear" w:color="auto" w:fill="FCFCFC"/>
        </w:rPr>
        <w:t xml:space="preserve">/2018 </w:t>
      </w:r>
    </w:p>
    <w:p w:rsidR="005279CB" w:rsidRPr="00E7506F" w:rsidRDefault="005279CB" w:rsidP="005279CB">
      <w:pPr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cs="Arial"/>
          <w:color w:val="292929"/>
          <w:sz w:val="20"/>
          <w:szCs w:val="20"/>
          <w:shd w:val="clear" w:color="auto" w:fill="FCFCFC"/>
        </w:rPr>
      </w:pPr>
      <w:r w:rsidRPr="00E7506F">
        <w:rPr>
          <w:rFonts w:cs="Arial"/>
          <w:color w:val="292929"/>
          <w:sz w:val="20"/>
          <w:szCs w:val="20"/>
          <w:shd w:val="clear" w:color="auto" w:fill="FCFCFC"/>
        </w:rPr>
        <w:t xml:space="preserve">Implementing place: </w:t>
      </w:r>
    </w:p>
    <w:p w:rsidR="005279CB" w:rsidRPr="00E7506F" w:rsidRDefault="00E7506F" w:rsidP="005279CB">
      <w:pPr>
        <w:tabs>
          <w:tab w:val="left" w:pos="851"/>
        </w:tabs>
        <w:ind w:left="720"/>
        <w:rPr>
          <w:rFonts w:cs="Arial"/>
          <w:color w:val="292929"/>
          <w:sz w:val="20"/>
          <w:szCs w:val="20"/>
          <w:shd w:val="clear" w:color="auto" w:fill="FCFCFC"/>
        </w:rPr>
      </w:pPr>
      <w:r w:rsidRPr="00E7506F">
        <w:rPr>
          <w:rFonts w:cs="Arial"/>
          <w:color w:val="292929"/>
          <w:sz w:val="20"/>
          <w:szCs w:val="20"/>
          <w:shd w:val="clear" w:color="auto" w:fill="FCFCFC"/>
        </w:rPr>
        <w:t xml:space="preserve">+ For deposited securities: </w:t>
      </w:r>
      <w:r w:rsidRPr="00E7506F">
        <w:rPr>
          <w:rFonts w:cs="Arial"/>
          <w:color w:val="292929"/>
          <w:sz w:val="20"/>
          <w:szCs w:val="20"/>
          <w:shd w:val="clear" w:color="auto" w:fill="FCFCFC"/>
          <w:lang w:val="en-US"/>
        </w:rPr>
        <w:t>T</w:t>
      </w:r>
      <w:r w:rsidR="005279CB" w:rsidRPr="00E7506F">
        <w:rPr>
          <w:rFonts w:cs="Arial"/>
          <w:color w:val="292929"/>
          <w:sz w:val="20"/>
          <w:szCs w:val="20"/>
          <w:shd w:val="clear" w:color="auto" w:fill="FCFCFC"/>
        </w:rPr>
        <w:t xml:space="preserve">he owners shall implement the procedures on receiving dividend at Depositing Member where they have opened depositing account </w:t>
      </w:r>
    </w:p>
    <w:p w:rsidR="005279CB" w:rsidRPr="00E7506F" w:rsidRDefault="005279CB" w:rsidP="005279CB">
      <w:pPr>
        <w:tabs>
          <w:tab w:val="left" w:pos="851"/>
        </w:tabs>
        <w:ind w:left="720"/>
        <w:rPr>
          <w:rFonts w:cs="Arial"/>
          <w:color w:val="292929"/>
          <w:sz w:val="20"/>
          <w:szCs w:val="20"/>
          <w:shd w:val="clear" w:color="auto" w:fill="FCFCFC"/>
        </w:rPr>
      </w:pPr>
      <w:r w:rsidRPr="00E7506F">
        <w:rPr>
          <w:rFonts w:cs="Arial"/>
          <w:color w:val="292929"/>
          <w:sz w:val="20"/>
          <w:szCs w:val="20"/>
          <w:shd w:val="clear" w:color="auto" w:fill="FCFCFC"/>
        </w:rPr>
        <w:t xml:space="preserve">+ For un-deposited securities: the owners shall implement the procedures on receiving dividend at Accounting Department of </w:t>
      </w:r>
      <w:r w:rsidR="00E7506F" w:rsidRPr="00E7506F">
        <w:rPr>
          <w:rFonts w:cs="Arial"/>
          <w:color w:val="292929"/>
          <w:sz w:val="20"/>
          <w:szCs w:val="20"/>
          <w:shd w:val="clear" w:color="auto" w:fill="FCFCFC"/>
        </w:rPr>
        <w:t>Post &amp; Telecommunication Joint Stock Insurance Corporation</w:t>
      </w:r>
      <w:r w:rsidRPr="00E7506F">
        <w:rPr>
          <w:rFonts w:cs="Arial"/>
          <w:color w:val="292929"/>
          <w:sz w:val="20"/>
          <w:szCs w:val="20"/>
          <w:shd w:val="clear" w:color="auto" w:fill="FCFCFC"/>
        </w:rPr>
        <w:t xml:space="preserve"> on Monday or Wednesday from 1</w:t>
      </w:r>
      <w:r w:rsidR="00E7506F" w:rsidRPr="00E7506F">
        <w:rPr>
          <w:rFonts w:cs="Arial"/>
          <w:color w:val="292929"/>
          <w:sz w:val="20"/>
          <w:szCs w:val="20"/>
          <w:shd w:val="clear" w:color="auto" w:fill="FCFCFC"/>
          <w:lang w:val="en-US"/>
        </w:rPr>
        <w:t>6</w:t>
      </w:r>
      <w:r w:rsidRPr="00E7506F">
        <w:rPr>
          <w:rFonts w:cs="Arial"/>
          <w:color w:val="292929"/>
          <w:sz w:val="20"/>
          <w:szCs w:val="20"/>
          <w:shd w:val="clear" w:color="auto" w:fill="FCFCFC"/>
        </w:rPr>
        <w:t>/</w:t>
      </w:r>
      <w:r w:rsidR="00E7506F" w:rsidRPr="00E7506F">
        <w:rPr>
          <w:rFonts w:cs="Arial"/>
          <w:color w:val="292929"/>
          <w:sz w:val="20"/>
          <w:szCs w:val="20"/>
          <w:shd w:val="clear" w:color="auto" w:fill="FCFCFC"/>
          <w:lang w:val="en-US"/>
        </w:rPr>
        <w:t>7</w:t>
      </w:r>
      <w:r w:rsidRPr="00E7506F">
        <w:rPr>
          <w:rFonts w:cs="Arial"/>
          <w:color w:val="292929"/>
          <w:sz w:val="20"/>
          <w:szCs w:val="20"/>
          <w:shd w:val="clear" w:color="auto" w:fill="FCFCFC"/>
        </w:rPr>
        <w:t>/2018 and submit ID card</w:t>
      </w:r>
      <w:r w:rsidR="00E7506F" w:rsidRPr="00E7506F">
        <w:rPr>
          <w:rFonts w:cs="Arial"/>
          <w:color w:val="292929"/>
          <w:sz w:val="20"/>
          <w:szCs w:val="20"/>
          <w:shd w:val="clear" w:color="auto" w:fill="FCFCFC"/>
          <w:lang w:val="en-US"/>
        </w:rPr>
        <w:t>.</w:t>
      </w:r>
      <w:r w:rsidRPr="00E7506F">
        <w:rPr>
          <w:rFonts w:cs="Arial"/>
          <w:color w:val="292929"/>
          <w:sz w:val="20"/>
          <w:szCs w:val="20"/>
          <w:shd w:val="clear" w:color="auto" w:fill="FCFCFC"/>
        </w:rPr>
        <w:t xml:space="preserve"> </w:t>
      </w:r>
    </w:p>
    <w:p w:rsidR="00E7506F" w:rsidRPr="00E7506F" w:rsidRDefault="00E7506F" w:rsidP="00E7506F">
      <w:pPr>
        <w:spacing w:line="360" w:lineRule="auto"/>
        <w:jc w:val="both"/>
        <w:rPr>
          <w:rFonts w:cs="Arial"/>
          <w:sz w:val="20"/>
          <w:szCs w:val="20"/>
        </w:rPr>
      </w:pPr>
      <w:r w:rsidRPr="00E7506F">
        <w:rPr>
          <w:rFonts w:cs="Arial"/>
          <w:sz w:val="20"/>
          <w:szCs w:val="20"/>
        </w:rPr>
        <w:t xml:space="preserve">The company requested VSD to make and send the share owner list at the record date. </w:t>
      </w:r>
    </w:p>
    <w:p w:rsidR="00323319" w:rsidRPr="00E7506F" w:rsidRDefault="00323319">
      <w:pPr>
        <w:rPr>
          <w:rFonts w:cs="Arial"/>
          <w:sz w:val="20"/>
          <w:szCs w:val="20"/>
        </w:rPr>
      </w:pPr>
    </w:p>
    <w:sectPr w:rsidR="00323319" w:rsidRPr="00E75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25977"/>
    <w:multiLevelType w:val="hybridMultilevel"/>
    <w:tmpl w:val="0414EE5C"/>
    <w:lvl w:ilvl="0" w:tplc="FBAA72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F2842"/>
    <w:multiLevelType w:val="hybridMultilevel"/>
    <w:tmpl w:val="FFC25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CB"/>
    <w:rsid w:val="00323319"/>
    <w:rsid w:val="005279CB"/>
    <w:rsid w:val="00755941"/>
    <w:rsid w:val="00E7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9CB"/>
    <w:rPr>
      <w:rFonts w:ascii="Arial" w:eastAsia="Arial" w:hAnsi="Arial" w:cs="Times New Roman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9CB"/>
    <w:pPr>
      <w:keepNext/>
      <w:spacing w:after="0" w:line="360" w:lineRule="auto"/>
      <w:jc w:val="both"/>
      <w:outlineLvl w:val="0"/>
    </w:pPr>
    <w:rPr>
      <w:rFonts w:eastAsia="Calibri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9CB"/>
    <w:rPr>
      <w:rFonts w:ascii="Arial" w:eastAsia="Calibri" w:hAnsi="Arial" w:cs="Times New Roman"/>
      <w:b/>
      <w:sz w:val="20"/>
      <w:szCs w:val="20"/>
    </w:rPr>
  </w:style>
  <w:style w:type="character" w:styleId="Hyperlink">
    <w:name w:val="Hyperlink"/>
    <w:uiPriority w:val="99"/>
    <w:unhideWhenUsed/>
    <w:rsid w:val="005279CB"/>
    <w:rPr>
      <w:color w:val="0563C1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5279CB"/>
    <w:pPr>
      <w:tabs>
        <w:tab w:val="left" w:pos="851"/>
      </w:tabs>
      <w:spacing w:after="0" w:line="360" w:lineRule="auto"/>
      <w:ind w:left="720"/>
      <w:jc w:val="both"/>
    </w:pPr>
    <w:rPr>
      <w:rFonts w:eastAsia="Calibri" w:cs="Arial"/>
      <w:b/>
      <w:color w:val="292929"/>
      <w:sz w:val="20"/>
      <w:szCs w:val="20"/>
      <w:shd w:val="clear" w:color="auto" w:fill="FCFCFC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279CB"/>
    <w:rPr>
      <w:rFonts w:ascii="Arial" w:eastAsia="Calibri" w:hAnsi="Arial" w:cs="Arial"/>
      <w:b/>
      <w:color w:val="292929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9CB"/>
    <w:rPr>
      <w:rFonts w:ascii="Arial" w:eastAsia="Arial" w:hAnsi="Arial" w:cs="Times New Roman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9CB"/>
    <w:pPr>
      <w:keepNext/>
      <w:spacing w:after="0" w:line="360" w:lineRule="auto"/>
      <w:jc w:val="both"/>
      <w:outlineLvl w:val="0"/>
    </w:pPr>
    <w:rPr>
      <w:rFonts w:eastAsia="Calibri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9CB"/>
    <w:rPr>
      <w:rFonts w:ascii="Arial" w:eastAsia="Calibri" w:hAnsi="Arial" w:cs="Times New Roman"/>
      <w:b/>
      <w:sz w:val="20"/>
      <w:szCs w:val="20"/>
    </w:rPr>
  </w:style>
  <w:style w:type="character" w:styleId="Hyperlink">
    <w:name w:val="Hyperlink"/>
    <w:uiPriority w:val="99"/>
    <w:unhideWhenUsed/>
    <w:rsid w:val="005279CB"/>
    <w:rPr>
      <w:color w:val="0563C1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5279CB"/>
    <w:pPr>
      <w:tabs>
        <w:tab w:val="left" w:pos="851"/>
      </w:tabs>
      <w:spacing w:after="0" w:line="360" w:lineRule="auto"/>
      <w:ind w:left="720"/>
      <w:jc w:val="both"/>
    </w:pPr>
    <w:rPr>
      <w:rFonts w:eastAsia="Calibri" w:cs="Arial"/>
      <w:b/>
      <w:color w:val="292929"/>
      <w:sz w:val="20"/>
      <w:szCs w:val="20"/>
      <w:shd w:val="clear" w:color="auto" w:fill="FCFCFC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279CB"/>
    <w:rPr>
      <w:rFonts w:ascii="Arial" w:eastAsia="Calibri" w:hAnsi="Arial" w:cs="Arial"/>
      <w:b/>
      <w:color w:val="29292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Hoang Thuy Linh</dc:creator>
  <cp:lastModifiedBy>Pham Hoang Thuy Linh</cp:lastModifiedBy>
  <cp:revision>1</cp:revision>
  <dcterms:created xsi:type="dcterms:W3CDTF">2018-06-04T04:24:00Z</dcterms:created>
  <dcterms:modified xsi:type="dcterms:W3CDTF">2018-06-04T06:33:00Z</dcterms:modified>
</cp:coreProperties>
</file>